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D63E0" w:rsidRPr="00E26317" w:rsidRDefault="006D63E0" w:rsidP="004E00E0">
      <w:pPr>
        <w:rPr>
          <w:b/>
          <w:sz w:val="28"/>
          <w:szCs w:val="28"/>
        </w:rPr>
      </w:pPr>
      <w:r w:rsidRPr="00E26317">
        <w:rPr>
          <w:b/>
          <w:sz w:val="28"/>
          <w:szCs w:val="28"/>
        </w:rPr>
        <w:t xml:space="preserve">DRAFT COPY FOR TWITTER, INSTAGRAM, FB AND </w:t>
      </w:r>
      <w:proofErr w:type="spellStart"/>
      <w:r w:rsidRPr="00E26317">
        <w:rPr>
          <w:b/>
          <w:sz w:val="28"/>
          <w:szCs w:val="28"/>
        </w:rPr>
        <w:t>LINKEDIn</w:t>
      </w:r>
      <w:proofErr w:type="spellEnd"/>
    </w:p>
    <w:p w:rsidR="006D63E0" w:rsidRPr="00E26317" w:rsidRDefault="006D63E0" w:rsidP="004E00E0">
      <w:pPr>
        <w:rPr>
          <w:b/>
          <w:sz w:val="28"/>
          <w:szCs w:val="28"/>
        </w:rPr>
      </w:pPr>
      <w:r w:rsidRPr="00E26317">
        <w:rPr>
          <w:b/>
          <w:sz w:val="28"/>
          <w:szCs w:val="28"/>
        </w:rPr>
        <w:t xml:space="preserve">With </w:t>
      </w:r>
      <w:r w:rsidR="00E26317" w:rsidRPr="00E26317">
        <w:rPr>
          <w:b/>
          <w:sz w:val="28"/>
          <w:szCs w:val="28"/>
        </w:rPr>
        <w:t xml:space="preserve">recipient </w:t>
      </w:r>
      <w:r w:rsidRPr="00E26317">
        <w:rPr>
          <w:b/>
          <w:sz w:val="28"/>
          <w:szCs w:val="28"/>
        </w:rPr>
        <w:t>a</w:t>
      </w:r>
      <w:r w:rsidR="00E26317" w:rsidRPr="00E26317">
        <w:rPr>
          <w:b/>
          <w:sz w:val="28"/>
          <w:szCs w:val="28"/>
        </w:rPr>
        <w:t xml:space="preserve">ddresses and Fill in the Blank </w:t>
      </w:r>
      <w:r w:rsidRPr="00E26317">
        <w:rPr>
          <w:b/>
          <w:sz w:val="28"/>
          <w:szCs w:val="28"/>
        </w:rPr>
        <w:t>Posts for your use</w:t>
      </w:r>
    </w:p>
    <w:p w:rsidR="006D63E0" w:rsidRDefault="006D63E0" w:rsidP="004E00E0"/>
    <w:p w:rsidR="004E00E0" w:rsidRDefault="00EF3C00" w:rsidP="004E00E0">
      <w:r>
        <w:t>T</w:t>
      </w:r>
      <w:r w:rsidR="004E00E0">
        <w:t xml:space="preserve">he following draft copy </w:t>
      </w:r>
      <w:r>
        <w:t xml:space="preserve">is </w:t>
      </w:r>
      <w:r w:rsidR="004E00E0">
        <w:t xml:space="preserve">for use across applicable social media platforms. Users and businesses should feel free to adapt as appropriate to suit their natural voice on social media, although verbatim copy-pasting is equally as effective. </w:t>
      </w:r>
    </w:p>
    <w:p w:rsidR="004E00E0" w:rsidRDefault="004E00E0" w:rsidP="004E00E0">
      <w:r>
        <w:t>The campaign has been structured around the hashtags #</w:t>
      </w:r>
      <w:proofErr w:type="spellStart"/>
      <w:r>
        <w:t>keepthelightson</w:t>
      </w:r>
      <w:proofErr w:type="spellEnd"/>
      <w:r>
        <w:t xml:space="preserve"> and #</w:t>
      </w:r>
      <w:proofErr w:type="spellStart"/>
      <w:r>
        <w:t>smallbusinessrentrelief</w:t>
      </w:r>
      <w:proofErr w:type="spellEnd"/>
      <w:r>
        <w:t xml:space="preserve">. These </w:t>
      </w:r>
      <w:proofErr w:type="spellStart"/>
      <w:r>
        <w:t>hashtags</w:t>
      </w:r>
      <w:proofErr w:type="spellEnd"/>
      <w:r>
        <w:t xml:space="preserve"> will work across all platforms.  </w:t>
      </w:r>
    </w:p>
    <w:p w:rsidR="004E00E0" w:rsidRDefault="004E00E0" w:rsidP="004E00E0">
      <w:r>
        <w:t xml:space="preserve">All referenced visual assets are enclosed. </w:t>
      </w:r>
    </w:p>
    <w:p w:rsidR="004E00E0" w:rsidRDefault="004E00E0" w:rsidP="004E00E0">
      <w:r>
        <w:t xml:space="preserve">In cases where elected leaders are referenced, you can choose from any of the following social media handles to tag. This will help bring your post to their attention: </w:t>
      </w:r>
    </w:p>
    <w:tbl>
      <w:tblPr>
        <w:tblStyle w:val="TableGrid"/>
        <w:tblW w:w="0" w:type="auto"/>
        <w:tblLook w:val="04A0"/>
      </w:tblPr>
      <w:tblGrid>
        <w:gridCol w:w="1838"/>
        <w:gridCol w:w="1843"/>
        <w:gridCol w:w="1559"/>
        <w:gridCol w:w="2581"/>
        <w:gridCol w:w="1529"/>
      </w:tblGrid>
      <w:tr w:rsidR="004E00E0">
        <w:tc>
          <w:tcPr>
            <w:tcW w:w="1838" w:type="dxa"/>
            <w:shd w:val="clear" w:color="auto" w:fill="808080" w:themeFill="background1" w:themeFillShade="80"/>
          </w:tcPr>
          <w:p w:rsidR="004E00E0" w:rsidRDefault="004E00E0" w:rsidP="00543043"/>
        </w:tc>
        <w:tc>
          <w:tcPr>
            <w:tcW w:w="1843" w:type="dxa"/>
            <w:shd w:val="clear" w:color="auto" w:fill="085885"/>
          </w:tcPr>
          <w:p w:rsidR="004E00E0" w:rsidRPr="002D5656" w:rsidRDefault="004E00E0" w:rsidP="00543043">
            <w:pPr>
              <w:rPr>
                <w:b/>
                <w:bCs/>
                <w:color w:val="FFFFFF" w:themeColor="background1"/>
              </w:rPr>
            </w:pPr>
            <w:r w:rsidRPr="002D5656">
              <w:rPr>
                <w:b/>
                <w:bCs/>
                <w:color w:val="FFFFFF" w:themeColor="background1"/>
              </w:rPr>
              <w:t>Twitter</w:t>
            </w:r>
          </w:p>
        </w:tc>
        <w:tc>
          <w:tcPr>
            <w:tcW w:w="1559" w:type="dxa"/>
            <w:shd w:val="clear" w:color="auto" w:fill="085885"/>
          </w:tcPr>
          <w:p w:rsidR="004E00E0" w:rsidRPr="002D5656" w:rsidRDefault="004E00E0" w:rsidP="00543043">
            <w:pPr>
              <w:rPr>
                <w:b/>
                <w:bCs/>
                <w:color w:val="FFFFFF" w:themeColor="background1"/>
              </w:rPr>
            </w:pPr>
            <w:r w:rsidRPr="002D5656">
              <w:rPr>
                <w:b/>
                <w:bCs/>
                <w:color w:val="FFFFFF" w:themeColor="background1"/>
              </w:rPr>
              <w:t>Facebook</w:t>
            </w:r>
          </w:p>
        </w:tc>
        <w:tc>
          <w:tcPr>
            <w:tcW w:w="2581" w:type="dxa"/>
            <w:shd w:val="clear" w:color="auto" w:fill="085885"/>
          </w:tcPr>
          <w:p w:rsidR="004E00E0" w:rsidRPr="002D5656" w:rsidRDefault="004E00E0" w:rsidP="00543043">
            <w:pPr>
              <w:rPr>
                <w:b/>
                <w:bCs/>
                <w:color w:val="FFFFFF" w:themeColor="background1"/>
              </w:rPr>
            </w:pPr>
            <w:r w:rsidRPr="002D5656">
              <w:rPr>
                <w:b/>
                <w:bCs/>
                <w:color w:val="FFFFFF" w:themeColor="background1"/>
              </w:rPr>
              <w:t>Instagram</w:t>
            </w:r>
          </w:p>
        </w:tc>
        <w:tc>
          <w:tcPr>
            <w:tcW w:w="1529" w:type="dxa"/>
            <w:shd w:val="clear" w:color="auto" w:fill="085885"/>
          </w:tcPr>
          <w:p w:rsidR="004E00E0" w:rsidRPr="002D5656" w:rsidRDefault="004E00E0" w:rsidP="00543043">
            <w:pPr>
              <w:rPr>
                <w:b/>
                <w:bCs/>
                <w:color w:val="FFFFFF" w:themeColor="background1"/>
              </w:rPr>
            </w:pPr>
            <w:r w:rsidRPr="002D5656">
              <w:rPr>
                <w:b/>
                <w:bCs/>
                <w:color w:val="FFFFFF" w:themeColor="background1"/>
              </w:rPr>
              <w:t>LinkedIn</w:t>
            </w:r>
          </w:p>
        </w:tc>
      </w:tr>
      <w:tr w:rsidR="004E00E0">
        <w:tc>
          <w:tcPr>
            <w:tcW w:w="1838" w:type="dxa"/>
            <w:shd w:val="clear" w:color="auto" w:fill="085885"/>
          </w:tcPr>
          <w:p w:rsidR="004E00E0" w:rsidRPr="002D5656" w:rsidRDefault="004E00E0" w:rsidP="00543043">
            <w:pPr>
              <w:rPr>
                <w:b/>
                <w:bCs/>
                <w:color w:val="FFFFFF" w:themeColor="background1"/>
              </w:rPr>
            </w:pPr>
            <w:r w:rsidRPr="002D5656">
              <w:rPr>
                <w:b/>
                <w:bCs/>
                <w:color w:val="FFFFFF" w:themeColor="background1"/>
              </w:rPr>
              <w:t>Mayor John Tory</w:t>
            </w:r>
          </w:p>
        </w:tc>
        <w:tc>
          <w:tcPr>
            <w:tcW w:w="1843" w:type="dxa"/>
          </w:tcPr>
          <w:p w:rsidR="004E00E0" w:rsidRDefault="004E00E0" w:rsidP="00543043">
            <w:r>
              <w:t>@</w:t>
            </w:r>
            <w:proofErr w:type="spellStart"/>
            <w:r>
              <w:t>JohnTory</w:t>
            </w:r>
            <w:proofErr w:type="spellEnd"/>
          </w:p>
        </w:tc>
        <w:tc>
          <w:tcPr>
            <w:tcW w:w="1559" w:type="dxa"/>
          </w:tcPr>
          <w:p w:rsidR="004E00E0" w:rsidRDefault="004E00E0" w:rsidP="00543043">
            <w:r>
              <w:t>@John Tory</w:t>
            </w:r>
          </w:p>
        </w:tc>
        <w:tc>
          <w:tcPr>
            <w:tcW w:w="2581" w:type="dxa"/>
          </w:tcPr>
          <w:p w:rsidR="004E00E0" w:rsidRDefault="004E00E0" w:rsidP="00543043">
            <w:r>
              <w:t>@</w:t>
            </w:r>
            <w:proofErr w:type="spellStart"/>
            <w:r>
              <w:t>johntory</w:t>
            </w:r>
            <w:proofErr w:type="spellEnd"/>
          </w:p>
        </w:tc>
        <w:tc>
          <w:tcPr>
            <w:tcW w:w="1529" w:type="dxa"/>
          </w:tcPr>
          <w:p w:rsidR="004E00E0" w:rsidRDefault="004E00E0" w:rsidP="00543043">
            <w:r>
              <w:t>@John Tory</w:t>
            </w:r>
          </w:p>
        </w:tc>
      </w:tr>
      <w:tr w:rsidR="004E00E0">
        <w:tc>
          <w:tcPr>
            <w:tcW w:w="1838" w:type="dxa"/>
            <w:shd w:val="clear" w:color="auto" w:fill="085885"/>
          </w:tcPr>
          <w:p w:rsidR="004E00E0" w:rsidRPr="002D5656" w:rsidRDefault="004E00E0" w:rsidP="00543043">
            <w:pPr>
              <w:rPr>
                <w:b/>
                <w:bCs/>
                <w:color w:val="FFFFFF" w:themeColor="background1"/>
              </w:rPr>
            </w:pPr>
            <w:r w:rsidRPr="002D5656">
              <w:rPr>
                <w:b/>
                <w:bCs/>
                <w:color w:val="FFFFFF" w:themeColor="background1"/>
              </w:rPr>
              <w:t>Premier Doug Ford</w:t>
            </w:r>
          </w:p>
        </w:tc>
        <w:tc>
          <w:tcPr>
            <w:tcW w:w="1843" w:type="dxa"/>
          </w:tcPr>
          <w:p w:rsidR="004E00E0" w:rsidRDefault="004E00E0" w:rsidP="00543043">
            <w:r>
              <w:t>@</w:t>
            </w:r>
            <w:proofErr w:type="spellStart"/>
            <w:r>
              <w:t>fordnation</w:t>
            </w:r>
            <w:proofErr w:type="spellEnd"/>
          </w:p>
        </w:tc>
        <w:tc>
          <w:tcPr>
            <w:tcW w:w="1559" w:type="dxa"/>
          </w:tcPr>
          <w:p w:rsidR="004E00E0" w:rsidRDefault="004E00E0" w:rsidP="00543043">
            <w:r>
              <w:t>@</w:t>
            </w:r>
            <w:proofErr w:type="spellStart"/>
            <w:r>
              <w:t>FordNation</w:t>
            </w:r>
            <w:proofErr w:type="spellEnd"/>
          </w:p>
        </w:tc>
        <w:tc>
          <w:tcPr>
            <w:tcW w:w="2581" w:type="dxa"/>
          </w:tcPr>
          <w:p w:rsidR="004E00E0" w:rsidRDefault="004E00E0" w:rsidP="00543043">
            <w:r>
              <w:t>@</w:t>
            </w:r>
            <w:proofErr w:type="spellStart"/>
            <w:r>
              <w:t>fordnationadougford</w:t>
            </w:r>
            <w:proofErr w:type="spellEnd"/>
          </w:p>
        </w:tc>
        <w:tc>
          <w:tcPr>
            <w:tcW w:w="1529" w:type="dxa"/>
          </w:tcPr>
          <w:p w:rsidR="004E00E0" w:rsidRDefault="004E00E0" w:rsidP="00543043">
            <w:r>
              <w:t>@Doug Ford</w:t>
            </w:r>
          </w:p>
        </w:tc>
      </w:tr>
      <w:tr w:rsidR="004E00E0">
        <w:tc>
          <w:tcPr>
            <w:tcW w:w="1838" w:type="dxa"/>
            <w:shd w:val="clear" w:color="auto" w:fill="085885"/>
          </w:tcPr>
          <w:p w:rsidR="004E00E0" w:rsidRPr="002D5656" w:rsidRDefault="004E00E0" w:rsidP="00543043">
            <w:pPr>
              <w:rPr>
                <w:b/>
                <w:bCs/>
                <w:color w:val="FFFFFF" w:themeColor="background1"/>
              </w:rPr>
            </w:pPr>
            <w:r w:rsidRPr="002D5656">
              <w:rPr>
                <w:b/>
                <w:bCs/>
                <w:color w:val="FFFFFF" w:themeColor="background1"/>
              </w:rPr>
              <w:t>Prime Minister Justin Trudeau</w:t>
            </w:r>
          </w:p>
        </w:tc>
        <w:tc>
          <w:tcPr>
            <w:tcW w:w="1843" w:type="dxa"/>
          </w:tcPr>
          <w:p w:rsidR="004E00E0" w:rsidRDefault="004E00E0" w:rsidP="00543043">
            <w:r>
              <w:t>@</w:t>
            </w:r>
            <w:proofErr w:type="spellStart"/>
            <w:r>
              <w:t>JustinTrudeau</w:t>
            </w:r>
            <w:proofErr w:type="spellEnd"/>
          </w:p>
        </w:tc>
        <w:tc>
          <w:tcPr>
            <w:tcW w:w="1559" w:type="dxa"/>
          </w:tcPr>
          <w:p w:rsidR="004E00E0" w:rsidRDefault="004E00E0" w:rsidP="00543043">
            <w:r>
              <w:t>@Justin Trudeau</w:t>
            </w:r>
          </w:p>
        </w:tc>
        <w:tc>
          <w:tcPr>
            <w:tcW w:w="2581" w:type="dxa"/>
          </w:tcPr>
          <w:p w:rsidR="004E00E0" w:rsidRDefault="004E00E0" w:rsidP="00543043">
            <w:r>
              <w:t>@</w:t>
            </w:r>
            <w:proofErr w:type="spellStart"/>
            <w:r>
              <w:t>justinpjtrudeau</w:t>
            </w:r>
            <w:proofErr w:type="spellEnd"/>
          </w:p>
        </w:tc>
        <w:tc>
          <w:tcPr>
            <w:tcW w:w="1529" w:type="dxa"/>
          </w:tcPr>
          <w:p w:rsidR="004E00E0" w:rsidRDefault="004E00E0" w:rsidP="00543043">
            <w:r>
              <w:t>@Justin Trudeau</w:t>
            </w:r>
          </w:p>
        </w:tc>
      </w:tr>
    </w:tbl>
    <w:p w:rsidR="004E00E0" w:rsidRDefault="004E00E0" w:rsidP="004E00E0">
      <w:pPr>
        <w:pStyle w:val="Heading2"/>
      </w:pPr>
      <w:r>
        <w:t>Draft Social Posts</w:t>
      </w:r>
    </w:p>
    <w:p w:rsidR="004E00E0" w:rsidRDefault="004E00E0" w:rsidP="004E00E0">
      <w:pPr>
        <w:pStyle w:val="Heading3"/>
      </w:pPr>
      <w:r>
        <w:t>Twitter Post</w:t>
      </w:r>
    </w:p>
    <w:p w:rsidR="004E00E0" w:rsidRPr="00B74A09" w:rsidRDefault="004E00E0" w:rsidP="004E00E0">
      <w:pPr>
        <w:rPr>
          <w:i/>
          <w:iCs/>
        </w:rPr>
      </w:pPr>
      <w:r w:rsidRPr="00B74A09">
        <w:rPr>
          <w:i/>
          <w:iCs/>
        </w:rPr>
        <w:t xml:space="preserve">Due to character count, users should identify a single elected leader from the table above and tag them where indicated. Users wishing to tag more than one elected leader should consider using the Twitter Thread option below: </w:t>
      </w:r>
    </w:p>
    <w:p w:rsidR="004E00E0" w:rsidRDefault="004E00E0" w:rsidP="004E00E0">
      <w:r>
        <w:t>It's</w:t>
      </w:r>
      <w:r w:rsidRPr="00F257B0">
        <w:t xml:space="preserve"> Rent Day, and we’re nervous. We're 1 day away from turning off the lights for good. While closed without revenue, we need #</w:t>
      </w:r>
      <w:proofErr w:type="spellStart"/>
      <w:r w:rsidRPr="00F257B0">
        <w:t>smallbusinessrentrelief</w:t>
      </w:r>
      <w:proofErr w:type="spellEnd"/>
      <w:r w:rsidRPr="00F257B0">
        <w:t xml:space="preserve"> from [</w:t>
      </w:r>
      <w:r>
        <w:rPr>
          <w:highlight w:val="yellow"/>
        </w:rPr>
        <w:t>INSERT</w:t>
      </w:r>
      <w:r w:rsidRPr="00F257B0">
        <w:rPr>
          <w:highlight w:val="yellow"/>
        </w:rPr>
        <w:t>: LEADER TAG</w:t>
      </w:r>
      <w:r w:rsidRPr="00F257B0">
        <w:t xml:space="preserve">]. Small businesses like us deserve the same protections as renters </w:t>
      </w:r>
      <w:r>
        <w:t>so we can</w:t>
      </w:r>
      <w:r w:rsidRPr="00F257B0">
        <w:t xml:space="preserve"> #</w:t>
      </w:r>
      <w:proofErr w:type="spellStart"/>
      <w:r w:rsidRPr="00F257B0">
        <w:t>keepthelightson</w:t>
      </w:r>
      <w:proofErr w:type="spellEnd"/>
      <w:r w:rsidRPr="00F257B0">
        <w:t>.</w:t>
      </w:r>
    </w:p>
    <w:p w:rsidR="004E00E0" w:rsidRDefault="004E00E0" w:rsidP="004E00E0">
      <w:r>
        <w:t>[</w:t>
      </w:r>
      <w:r w:rsidRPr="00B74A09">
        <w:rPr>
          <w:highlight w:val="yellow"/>
        </w:rPr>
        <w:t>INSERT: IMAGE</w:t>
      </w:r>
      <w:r>
        <w:t>]</w:t>
      </w:r>
    </w:p>
    <w:p w:rsidR="004E00E0" w:rsidRDefault="004E00E0" w:rsidP="004E00E0">
      <w:pPr>
        <w:pStyle w:val="Heading3"/>
      </w:pPr>
      <w:r>
        <w:t>Twitter Thread</w:t>
      </w:r>
    </w:p>
    <w:p w:rsidR="004E00E0" w:rsidRPr="00B74A09" w:rsidRDefault="004E00E0" w:rsidP="004E00E0">
      <w:pPr>
        <w:rPr>
          <w:i/>
          <w:iCs/>
        </w:rPr>
      </w:pPr>
      <w:r w:rsidRPr="00B74A09">
        <w:rPr>
          <w:i/>
          <w:iCs/>
        </w:rPr>
        <w:t xml:space="preserve">More adept Twitter users may wish to post a series of connected tweets as a thread. Instructions for how to thread a series of tweets properly, so that other users can see the full set, </w:t>
      </w:r>
      <w:hyperlink r:id="rId4" w:history="1">
        <w:r w:rsidRPr="00B74A09">
          <w:rPr>
            <w:rStyle w:val="Hyperlink"/>
            <w:i/>
            <w:iCs/>
          </w:rPr>
          <w:t>can be found online here</w:t>
        </w:r>
      </w:hyperlink>
      <w:r w:rsidRPr="00B74A09">
        <w:rPr>
          <w:i/>
          <w:iCs/>
        </w:rPr>
        <w:t xml:space="preserve">. </w:t>
      </w:r>
    </w:p>
    <w:p w:rsidR="004E00E0" w:rsidRDefault="004E00E0" w:rsidP="004E00E0">
      <w:r>
        <w:t>It’s Rent Day, and we’re nervous. We’re just one day away from turning off the lights for good. Unlike renters, commercial tenants like us could face property seizures and lockouts in just a few days without #</w:t>
      </w:r>
      <w:proofErr w:type="spellStart"/>
      <w:r>
        <w:t>smallbusinessrentrelief</w:t>
      </w:r>
      <w:proofErr w:type="spellEnd"/>
      <w:r>
        <w:t>.</w:t>
      </w:r>
    </w:p>
    <w:p w:rsidR="004E00E0" w:rsidRDefault="004E00E0" w:rsidP="004E00E0">
      <w:r>
        <w:t>[</w:t>
      </w:r>
      <w:r w:rsidRPr="00B74A09">
        <w:rPr>
          <w:highlight w:val="yellow"/>
        </w:rPr>
        <w:t>INSERT: IMAGE</w:t>
      </w:r>
      <w:r>
        <w:t>]</w:t>
      </w:r>
    </w:p>
    <w:p w:rsidR="004E00E0" w:rsidRPr="00947670" w:rsidRDefault="004E00E0" w:rsidP="004E00E0">
      <w:pPr>
        <w:rPr>
          <w:rFonts w:cs="Arial"/>
        </w:rPr>
      </w:pPr>
      <w:r w:rsidRPr="00947670">
        <w:rPr>
          <w:rFonts w:cs="Arial"/>
        </w:rPr>
        <w:t xml:space="preserve">[THREAD] </w:t>
      </w:r>
    </w:p>
    <w:p w:rsidR="004E00E0" w:rsidRPr="00947670" w:rsidRDefault="004E00E0" w:rsidP="004E00E0">
      <w:pPr>
        <w:rPr>
          <w:rFonts w:eastAsia="Times New Roman" w:cs="Arial"/>
          <w:color w:val="000000"/>
        </w:rPr>
      </w:pPr>
      <w:r w:rsidRPr="00947670">
        <w:rPr>
          <w:rFonts w:cs="Arial"/>
        </w:rPr>
        <w:t>We’re asking [</w:t>
      </w:r>
      <w:r w:rsidRPr="00B74A09">
        <w:rPr>
          <w:rFonts w:cs="Arial"/>
          <w:highlight w:val="yellow"/>
        </w:rPr>
        <w:t>INSERT: LEADER TAGS</w:t>
      </w:r>
      <w:r w:rsidRPr="00947670">
        <w:rPr>
          <w:rFonts w:cs="Arial"/>
        </w:rPr>
        <w:t>] to help small businesses like ours to #</w:t>
      </w:r>
      <w:proofErr w:type="spellStart"/>
      <w:r w:rsidRPr="00947670">
        <w:rPr>
          <w:rFonts w:cs="Arial"/>
        </w:rPr>
        <w:t>keepthelightson</w:t>
      </w:r>
      <w:proofErr w:type="spellEnd"/>
      <w:r w:rsidRPr="00947670">
        <w:rPr>
          <w:rFonts w:cs="Arial"/>
        </w:rPr>
        <w:t xml:space="preserve"> by putting a freeze on lockouts and creating a rent relief fund. This isn’t just about us: </w:t>
      </w:r>
      <w:r w:rsidRPr="00947670">
        <w:rPr>
          <w:rFonts w:eastAsia="Times New Roman" w:cs="Arial"/>
          <w:color w:val="000000"/>
        </w:rPr>
        <w:t>just as small businesses struggle to make rent, small landlords are vulnerable if tenants don’t pay.</w:t>
      </w:r>
    </w:p>
    <w:p w:rsidR="004E00E0" w:rsidRPr="00947670" w:rsidRDefault="004E00E0" w:rsidP="004E00E0">
      <w:pPr>
        <w:rPr>
          <w:rFonts w:eastAsia="Times New Roman" w:cs="Arial"/>
          <w:color w:val="000000"/>
        </w:rPr>
      </w:pPr>
      <w:r w:rsidRPr="00947670">
        <w:rPr>
          <w:rFonts w:eastAsia="Times New Roman" w:cs="Arial"/>
          <w:color w:val="000000"/>
        </w:rPr>
        <w:t>[THREAD]</w:t>
      </w:r>
    </w:p>
    <w:p w:rsidR="004E00E0" w:rsidRPr="00947670" w:rsidRDefault="004E00E0" w:rsidP="004E00E0">
      <w:pPr>
        <w:rPr>
          <w:rFonts w:cs="Arial"/>
          <w:lang w:val="en-US"/>
        </w:rPr>
      </w:pPr>
      <w:r w:rsidRPr="00947670">
        <w:rPr>
          <w:rFonts w:eastAsia="Times New Roman" w:cs="Arial"/>
          <w:color w:val="000000"/>
        </w:rPr>
        <w:t xml:space="preserve">The bottom line is: We need government support now. </w:t>
      </w:r>
      <w:r w:rsidRPr="00947670">
        <w:rPr>
          <w:rFonts w:cs="Arial"/>
          <w:lang w:val="en-US"/>
        </w:rPr>
        <w:t xml:space="preserve">No small business owner, be they a tenant or a landlord, should have to choose between keeping the lights on or feeding their families. </w:t>
      </w:r>
    </w:p>
    <w:p w:rsidR="004E00E0" w:rsidRDefault="004E00E0" w:rsidP="004E00E0"/>
    <w:p w:rsidR="004E00E0" w:rsidRDefault="004E00E0" w:rsidP="004E00E0">
      <w:pPr>
        <w:pStyle w:val="Heading3"/>
      </w:pPr>
      <w:r>
        <w:t>Facebook/LinkedIn Post</w:t>
      </w:r>
    </w:p>
    <w:p w:rsidR="004E00E0" w:rsidRPr="00B74A09" w:rsidRDefault="004E00E0" w:rsidP="004E00E0">
      <w:pPr>
        <w:rPr>
          <w:i/>
          <w:iCs/>
        </w:rPr>
      </w:pPr>
      <w:r w:rsidRPr="00B74A09">
        <w:rPr>
          <w:i/>
          <w:iCs/>
        </w:rPr>
        <w:t xml:space="preserve">The following text can be used on either Facebook or LinkedIn. </w:t>
      </w:r>
      <w:r>
        <w:rPr>
          <w:i/>
          <w:iCs/>
        </w:rPr>
        <w:t>The BIA</w:t>
      </w:r>
      <w:r w:rsidRPr="00B74A09">
        <w:rPr>
          <w:i/>
          <w:iCs/>
        </w:rPr>
        <w:t xml:space="preserve"> recommends users select one of two concluding sentences as indicated:  </w:t>
      </w:r>
    </w:p>
    <w:p w:rsidR="004E00E0" w:rsidRDefault="004E00E0" w:rsidP="004E00E0">
      <w:r>
        <w:t>It’s Rent Day, and we’re getting nervous. [</w:t>
      </w:r>
      <w:r w:rsidRPr="00B74A09">
        <w:rPr>
          <w:highlight w:val="yellow"/>
        </w:rPr>
        <w:t>INSERT: SMALL BUSINESS NAME</w:t>
      </w:r>
      <w:r>
        <w:t>] is only one day away from turning out the lights for good. Without revenue, many small businesses like ours will be struggle to make rent this month. Unlike renters, the government hasn’t brought protections for commercial tenants. Under the law, we could face asset seizures and lockouts in just a few days. We recognize that many landlords depend on rent payments from tenants, and the only solution that will help us #</w:t>
      </w:r>
      <w:proofErr w:type="spellStart"/>
      <w:r>
        <w:t>keepthelightson</w:t>
      </w:r>
      <w:proofErr w:type="spellEnd"/>
      <w:r>
        <w:t xml:space="preserve"> is #</w:t>
      </w:r>
      <w:proofErr w:type="spellStart"/>
      <w:r>
        <w:t>smallbusinessrentrelief</w:t>
      </w:r>
      <w:proofErr w:type="spellEnd"/>
      <w:r>
        <w:t xml:space="preserve"> from [</w:t>
      </w:r>
      <w:r w:rsidRPr="00B74A09">
        <w:rPr>
          <w:highlight w:val="yellow"/>
        </w:rPr>
        <w:t>NTD: LEADER TAGS</w:t>
      </w:r>
      <w:r>
        <w:t xml:space="preserve">]. We need a freeze on lockouts and a rent relief fund immediately. </w:t>
      </w:r>
    </w:p>
    <w:p w:rsidR="004E00E0" w:rsidRDefault="004E00E0" w:rsidP="004E00E0">
      <w:pPr>
        <w:rPr>
          <w:lang w:val="en-US"/>
        </w:rPr>
      </w:pPr>
      <w:r>
        <w:t>[</w:t>
      </w:r>
      <w:r w:rsidRPr="00B74A09">
        <w:rPr>
          <w:highlight w:val="yellow"/>
        </w:rPr>
        <w:t>INSERT EITHER</w:t>
      </w:r>
      <w:r>
        <w:t xml:space="preserve">: </w:t>
      </w:r>
      <w:r>
        <w:rPr>
          <w:lang w:val="en-US"/>
        </w:rPr>
        <w:t xml:space="preserve">No small business owner, be they a tenant or a landlord, should have to choose between keeping the lights on or feeding their families. </w:t>
      </w:r>
    </w:p>
    <w:p w:rsidR="004E00E0" w:rsidRDefault="004E00E0" w:rsidP="004E00E0">
      <w:pPr>
        <w:rPr>
          <w:lang w:val="en-US"/>
        </w:rPr>
      </w:pPr>
      <w:r w:rsidRPr="00B74A09">
        <w:rPr>
          <w:highlight w:val="yellow"/>
          <w:lang w:val="en-US"/>
        </w:rPr>
        <w:t>OR</w:t>
      </w:r>
    </w:p>
    <w:p w:rsidR="004E00E0" w:rsidRPr="00B74A09" w:rsidRDefault="004E00E0" w:rsidP="004E00E0">
      <w:pPr>
        <w:rPr>
          <w:lang w:val="en-US"/>
        </w:rPr>
      </w:pPr>
      <w:r w:rsidRPr="00B74A09">
        <w:rPr>
          <w:lang w:val="en-US"/>
        </w:rPr>
        <w:t>We’re asking the government to step up, do the right thing and provide rent relief to stabilize small businesses, so we don’t have to turn off the lights.</w:t>
      </w:r>
      <w:r>
        <w:rPr>
          <w:lang w:val="en-US"/>
        </w:rPr>
        <w:t>]</w:t>
      </w:r>
    </w:p>
    <w:p w:rsidR="004E00E0" w:rsidRPr="00B74A09" w:rsidRDefault="004E00E0" w:rsidP="004E00E0">
      <w:r>
        <w:t>[</w:t>
      </w:r>
      <w:r w:rsidRPr="00B74A09">
        <w:rPr>
          <w:highlight w:val="yellow"/>
        </w:rPr>
        <w:t>INSERT: IMAGE</w:t>
      </w:r>
      <w:r>
        <w:t>]</w:t>
      </w:r>
    </w:p>
    <w:p w:rsidR="004E00E0" w:rsidRDefault="004E00E0" w:rsidP="004E00E0"/>
    <w:p w:rsidR="004E00E0" w:rsidRDefault="004E00E0" w:rsidP="004E00E0">
      <w:pPr>
        <w:pStyle w:val="Heading3"/>
      </w:pPr>
      <w:r>
        <w:t>Instagram Post</w:t>
      </w:r>
    </w:p>
    <w:p w:rsidR="004E00E0" w:rsidRDefault="004E00E0" w:rsidP="004E00E0">
      <w:pPr>
        <w:rPr>
          <w:i/>
          <w:iCs/>
        </w:rPr>
      </w:pPr>
      <w:r w:rsidRPr="00B74A09">
        <w:rPr>
          <w:i/>
          <w:iCs/>
        </w:rPr>
        <w:t xml:space="preserve">The following copy can work either as post to the user’s main Instagram feed, or an Instagram Story. If posted to the main feed, </w:t>
      </w:r>
      <w:r>
        <w:rPr>
          <w:i/>
          <w:iCs/>
        </w:rPr>
        <w:t>the BIA</w:t>
      </w:r>
      <w:r w:rsidRPr="00B74A09">
        <w:rPr>
          <w:i/>
          <w:iCs/>
        </w:rPr>
        <w:t xml:space="preserve"> recommends using a high-resolution image of the storefront. If posted to Instagram Story, </w:t>
      </w:r>
      <w:r>
        <w:rPr>
          <w:i/>
          <w:iCs/>
        </w:rPr>
        <w:t>the BIA</w:t>
      </w:r>
      <w:r w:rsidRPr="00B74A09">
        <w:rPr>
          <w:i/>
          <w:iCs/>
        </w:rPr>
        <w:t xml:space="preserve"> recommends using the text below on a solid-colour background</w:t>
      </w:r>
      <w:r>
        <w:rPr>
          <w:i/>
          <w:iCs/>
        </w:rPr>
        <w:t>, and sharing a second Story with the attached campaign image:</w:t>
      </w:r>
    </w:p>
    <w:p w:rsidR="004E00E0" w:rsidRPr="00B74A09" w:rsidRDefault="004E00E0" w:rsidP="004E00E0">
      <w:pPr>
        <w:rPr>
          <w:i/>
          <w:iCs/>
        </w:rPr>
      </w:pPr>
    </w:p>
    <w:p w:rsidR="004E00E0" w:rsidRDefault="004E00E0" w:rsidP="004E00E0">
      <w:r>
        <w:t>It's</w:t>
      </w:r>
      <w:r w:rsidRPr="00F257B0">
        <w:t xml:space="preserve"> Rent Day, and we’re nervous. We're 1 day away from turning off the lights for good.</w:t>
      </w:r>
    </w:p>
    <w:p w:rsidR="004E00E0" w:rsidRDefault="004E00E0" w:rsidP="004E00E0">
      <w:r>
        <w:t>W</w:t>
      </w:r>
      <w:r w:rsidRPr="00F257B0">
        <w:t>e need #</w:t>
      </w:r>
      <w:proofErr w:type="spellStart"/>
      <w:r w:rsidRPr="00F257B0">
        <w:t>smallbusinessrentrelief</w:t>
      </w:r>
      <w:proofErr w:type="spellEnd"/>
      <w:r w:rsidRPr="00F257B0">
        <w:t xml:space="preserve"> from [</w:t>
      </w:r>
      <w:r>
        <w:rPr>
          <w:highlight w:val="yellow"/>
        </w:rPr>
        <w:t>INSERT</w:t>
      </w:r>
      <w:r w:rsidRPr="00F257B0">
        <w:rPr>
          <w:highlight w:val="yellow"/>
        </w:rPr>
        <w:t>: LEADER TAG</w:t>
      </w:r>
      <w:r w:rsidRPr="00F257B0">
        <w:t>].</w:t>
      </w:r>
    </w:p>
    <w:p w:rsidR="004E00E0" w:rsidRDefault="004E00E0" w:rsidP="004E00E0">
      <w:r>
        <w:t>Small biz</w:t>
      </w:r>
      <w:r w:rsidRPr="00F257B0">
        <w:t xml:space="preserve"> deserve</w:t>
      </w:r>
      <w:r>
        <w:t>s</w:t>
      </w:r>
      <w:r w:rsidRPr="00F257B0">
        <w:t xml:space="preserve"> the same protections as renters </w:t>
      </w:r>
      <w:r>
        <w:t>so we can</w:t>
      </w:r>
      <w:r w:rsidRPr="00F257B0">
        <w:t xml:space="preserve"> #</w:t>
      </w:r>
      <w:proofErr w:type="spellStart"/>
      <w:r w:rsidRPr="00F257B0">
        <w:t>keepthelightson</w:t>
      </w:r>
      <w:proofErr w:type="spellEnd"/>
      <w:r w:rsidRPr="00F257B0">
        <w:t>.</w:t>
      </w:r>
    </w:p>
    <w:p w:rsidR="004E00E0" w:rsidRDefault="004E00E0" w:rsidP="004E00E0"/>
    <w:p w:rsidR="005243A9" w:rsidRDefault="005243A9"/>
    <w:sectPr w:rsidR="005243A9" w:rsidSect="00E37FA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PGothic">
    <w:charset w:val="80"/>
    <w:family w:val="swiss"/>
    <w:pitch w:val="variable"/>
    <w:sig w:usb0="E00002FF" w:usb1="6AC7FDFB" w:usb2="08000012" w:usb3="00000000" w:csb0="0002009F" w:csb1="00000000"/>
  </w:font>
  <w:font w:name="Calibri Light">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4E00E0"/>
    <w:rsid w:val="004E00E0"/>
    <w:rsid w:val="005243A9"/>
    <w:rsid w:val="006D63E0"/>
    <w:rsid w:val="009C4927"/>
    <w:rsid w:val="00E26317"/>
    <w:rsid w:val="00E37FAA"/>
    <w:rsid w:val="00EF3C00"/>
  </w:rsids>
  <m:mathPr>
    <m:mathFont m:val="Calibri Light"/>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0E0"/>
    <w:pPr>
      <w:suppressAutoHyphens/>
      <w:spacing w:before="120" w:after="120"/>
    </w:pPr>
    <w:rPr>
      <w:rFonts w:ascii="Arial" w:eastAsia="Arial" w:hAnsi="Arial" w:cs="Times New Roman"/>
      <w:sz w:val="22"/>
      <w:szCs w:val="22"/>
    </w:rPr>
  </w:style>
  <w:style w:type="paragraph" w:styleId="Heading2">
    <w:name w:val="heading 2"/>
    <w:basedOn w:val="Normal"/>
    <w:next w:val="Normal"/>
    <w:link w:val="Heading2Char"/>
    <w:autoRedefine/>
    <w:uiPriority w:val="9"/>
    <w:qFormat/>
    <w:rsid w:val="004E00E0"/>
    <w:pPr>
      <w:spacing w:before="320" w:after="240"/>
      <w:outlineLvl w:val="1"/>
    </w:pPr>
    <w:rPr>
      <w:rFonts w:eastAsia="MS PGothic"/>
      <w:b/>
      <w:color w:val="00B0D7"/>
      <w:sz w:val="26"/>
      <w:szCs w:val="26"/>
      <w:lang w:val="en-US"/>
    </w:rPr>
  </w:style>
  <w:style w:type="paragraph" w:styleId="Heading3">
    <w:name w:val="heading 3"/>
    <w:basedOn w:val="Normal"/>
    <w:next w:val="Normal"/>
    <w:link w:val="Heading3Char"/>
    <w:autoRedefine/>
    <w:uiPriority w:val="9"/>
    <w:qFormat/>
    <w:rsid w:val="004E00E0"/>
    <w:pPr>
      <w:outlineLvl w:val="2"/>
    </w:pPr>
    <w:rPr>
      <w:rFonts w:eastAsia="MS PGothic"/>
      <w:b/>
      <w:color w:val="085885"/>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4E00E0"/>
    <w:rPr>
      <w:rFonts w:ascii="Arial" w:eastAsia="MS PGothic" w:hAnsi="Arial" w:cs="Times New Roman"/>
      <w:b/>
      <w:color w:val="00B0D7"/>
      <w:sz w:val="26"/>
      <w:szCs w:val="26"/>
      <w:lang w:val="en-US"/>
    </w:rPr>
  </w:style>
  <w:style w:type="character" w:customStyle="1" w:styleId="Heading3Char">
    <w:name w:val="Heading 3 Char"/>
    <w:basedOn w:val="DefaultParagraphFont"/>
    <w:link w:val="Heading3"/>
    <w:uiPriority w:val="9"/>
    <w:rsid w:val="004E00E0"/>
    <w:rPr>
      <w:rFonts w:ascii="Arial" w:eastAsia="MS PGothic" w:hAnsi="Arial" w:cs="Times New Roman"/>
      <w:b/>
      <w:color w:val="085885"/>
      <w:sz w:val="22"/>
    </w:rPr>
  </w:style>
  <w:style w:type="table" w:styleId="TableGrid">
    <w:name w:val="Table Grid"/>
    <w:basedOn w:val="TableNormal"/>
    <w:uiPriority w:val="39"/>
    <w:rsid w:val="004E00E0"/>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00E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help.twitter.com/en/using-twitter/create-a-thread"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3549</Characters>
  <Application>Microsoft Word 12.1.0</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Bredin</dc:creator>
  <cp:keywords/>
  <dc:description/>
  <cp:lastModifiedBy>Susan Puff</cp:lastModifiedBy>
  <cp:revision>2</cp:revision>
  <dcterms:created xsi:type="dcterms:W3CDTF">2020-03-31T19:08:00Z</dcterms:created>
  <dcterms:modified xsi:type="dcterms:W3CDTF">2020-03-31T19:08:00Z</dcterms:modified>
</cp:coreProperties>
</file>